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AE272" w14:textId="77777777" w:rsidR="00745F12" w:rsidRDefault="00745F12" w:rsidP="00745F12">
      <w:pPr>
        <w:spacing w:after="0"/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</w:pPr>
      <w:bookmarkStart w:id="0" w:name="_Hlk157166836"/>
      <w:r>
        <w:rPr>
          <w:rFonts w:eastAsia="Times New Roman"/>
          <w:noProof/>
          <w:kern w:val="0"/>
          <w:sz w:val="20"/>
          <w:szCs w:val="20"/>
          <w:lang w:val="es-ES_tradnl" w:eastAsia="es-ES"/>
        </w:rPr>
        <w:drawing>
          <wp:inline distT="0" distB="0" distL="0" distR="0" wp14:anchorId="12DEA847" wp14:editId="02EA6019">
            <wp:extent cx="1857375" cy="1171575"/>
            <wp:effectExtent l="0" t="0" r="9525" b="9525"/>
            <wp:docPr id="194959686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  <w:t xml:space="preserve"> </w:t>
      </w:r>
    </w:p>
    <w:p w14:paraId="287DFB65" w14:textId="77777777" w:rsidR="00745F12" w:rsidRDefault="00745F12" w:rsidP="00745F12">
      <w:pPr>
        <w:spacing w:after="0"/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</w:pPr>
    </w:p>
    <w:p w14:paraId="04220C37" w14:textId="77777777" w:rsidR="00745F12" w:rsidRDefault="00745F12" w:rsidP="00745F12">
      <w:pPr>
        <w:spacing w:after="0"/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</w:pPr>
    </w:p>
    <w:p w14:paraId="293B4823" w14:textId="77777777" w:rsidR="00745F12" w:rsidRDefault="00745F12" w:rsidP="00745F12">
      <w:pPr>
        <w:keepNext/>
        <w:spacing w:after="0"/>
        <w:jc w:val="center"/>
        <w:outlineLvl w:val="1"/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</w:pPr>
    </w:p>
    <w:p w14:paraId="624B3C5B" w14:textId="259C4183" w:rsidR="00745F12" w:rsidRDefault="00745F12" w:rsidP="00745F12">
      <w:pPr>
        <w:keepNext/>
        <w:spacing w:after="0"/>
        <w:jc w:val="center"/>
        <w:outlineLvl w:val="1"/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</w:pPr>
      <w:r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RESOLUCIÓN IM/26.</w:t>
      </w:r>
      <w:r w:rsidR="00897D84"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099</w:t>
      </w:r>
    </w:p>
    <w:p w14:paraId="7B57607F" w14:textId="77777777" w:rsidR="00745F12" w:rsidRDefault="00745F12" w:rsidP="00745F12">
      <w:pPr>
        <w:spacing w:after="0"/>
        <w:jc w:val="left"/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</w:pPr>
    </w:p>
    <w:p w14:paraId="621DE87D" w14:textId="77777777" w:rsidR="00745F12" w:rsidRDefault="00745F12" w:rsidP="00745F12">
      <w:pPr>
        <w:spacing w:after="0"/>
        <w:jc w:val="left"/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</w:pPr>
    </w:p>
    <w:p w14:paraId="306CE318" w14:textId="77777777" w:rsidR="00745F12" w:rsidRDefault="00745F12" w:rsidP="00745F12">
      <w:pPr>
        <w:spacing w:after="0"/>
        <w:jc w:val="left"/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</w:pPr>
    </w:p>
    <w:p w14:paraId="5C50E7D5" w14:textId="77777777" w:rsidR="00745F12" w:rsidRDefault="00745F12" w:rsidP="00745F12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26DAC799" w14:textId="77777777" w:rsidR="00745F12" w:rsidRDefault="00745F12" w:rsidP="00745F12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 xml:space="preserve">VISTO:  </w:t>
      </w:r>
    </w:p>
    <w:p w14:paraId="3227FDAB" w14:textId="77777777" w:rsidR="00745F12" w:rsidRDefault="00745F12" w:rsidP="00745F12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  </w:t>
      </w:r>
    </w:p>
    <w:p w14:paraId="433B4EBB" w14:textId="5313008B" w:rsidR="00745F12" w:rsidRDefault="00745F12" w:rsidP="00745F12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    El expediente 2216/23;</w:t>
      </w:r>
    </w:p>
    <w:p w14:paraId="55482BF5" w14:textId="77777777" w:rsidR="00745F12" w:rsidRDefault="00745F12" w:rsidP="00745F12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4CCB2F8B" w14:textId="77777777" w:rsidR="00745F12" w:rsidRDefault="00745F12" w:rsidP="00745F12">
      <w:pPr>
        <w:spacing w:after="0"/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</w:pPr>
      <w:r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 xml:space="preserve">CONSIDERANDO: </w:t>
      </w:r>
    </w:p>
    <w:p w14:paraId="29EBC3A9" w14:textId="77777777" w:rsidR="00745F12" w:rsidRDefault="00745F12" w:rsidP="00745F12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54BDEDE7" w14:textId="77777777" w:rsidR="00745F12" w:rsidRDefault="00745F12" w:rsidP="00745F12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  </w:t>
      </w:r>
    </w:p>
    <w:p w14:paraId="155CAA03" w14:textId="302371A7" w:rsidR="00745F12" w:rsidRDefault="00745F12" w:rsidP="00745F12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     Que, la dirección de la Escuela Nº6362 solicita una ayuda económica para el pago del sonido del acto de colación de séptimo grado llevado a cabo el veinte de diciembre de 2023; </w:t>
      </w:r>
    </w:p>
    <w:p w14:paraId="1EF2E891" w14:textId="77777777" w:rsidR="00745F12" w:rsidRDefault="00745F12" w:rsidP="00745F12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67D0D458" w14:textId="316CD8EF" w:rsidR="00745F12" w:rsidRDefault="00745F12" w:rsidP="00745F12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    Que, la Municipalidad de San Jorge tiene un fuerte compromiso con la educación de los niños;  </w:t>
      </w:r>
    </w:p>
    <w:p w14:paraId="516F33B9" w14:textId="77777777" w:rsidR="00745F12" w:rsidRDefault="00745F12" w:rsidP="00745F12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32200E6F" w14:textId="397FED0C" w:rsidR="00745F12" w:rsidRDefault="00745F12" w:rsidP="00745F12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   Que, el otorgamiento del subsidio tiende a afianzar los lazos institucionales para el bienestar y crecimiento de los estudiantes que concurren a la mencionada escuela; </w:t>
      </w:r>
    </w:p>
    <w:p w14:paraId="12D68414" w14:textId="77777777" w:rsidR="00745F12" w:rsidRDefault="00745F12" w:rsidP="00745F12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4A95BF3E" w14:textId="77777777" w:rsidR="00745F12" w:rsidRDefault="00745F12" w:rsidP="00745F12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     Que, se cuenta con una partida pertinente en el Presupuesto General de Gastos y Cálculo de Recursos en vigencia; </w:t>
      </w:r>
    </w:p>
    <w:p w14:paraId="6DD68E67" w14:textId="77777777" w:rsidR="00745F12" w:rsidRDefault="00745F12" w:rsidP="00745F12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5B22004D" w14:textId="69A8076E" w:rsidR="00745F12" w:rsidRDefault="00745F12" w:rsidP="00745F12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     Que, en virtud de lo expuesto surge necesario realizar un aporte tendiente a cubrir parte de los gastos originados por la realización de dicho acto; </w:t>
      </w:r>
    </w:p>
    <w:p w14:paraId="42725F9E" w14:textId="77777777" w:rsidR="00745F12" w:rsidRDefault="00745F12" w:rsidP="00745F12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38CAFB7A" w14:textId="77777777" w:rsidR="00745F12" w:rsidRDefault="00745F12" w:rsidP="00745F12">
      <w:pPr>
        <w:spacing w:after="0"/>
        <w:ind w:firstLine="708"/>
        <w:rPr>
          <w:rFonts w:eastAsia="Times New Roman"/>
          <w:kern w:val="0"/>
          <w:szCs w:val="20"/>
          <w:lang w:val="es-ES_tradnl" w:eastAsia="es-ES"/>
          <w14:ligatures w14:val="none"/>
        </w:rPr>
      </w:pPr>
      <w:r w:rsidRPr="00FD1A13">
        <w:rPr>
          <w:szCs w:val="24"/>
          <w:lang w:val="es-AR"/>
        </w:rPr>
        <w:t>Por</w:t>
      </w:r>
      <w:r w:rsidRPr="00FD1A13">
        <w:rPr>
          <w:spacing w:val="47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todo</w:t>
      </w:r>
      <w:r w:rsidRPr="00FD1A13">
        <w:rPr>
          <w:spacing w:val="49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ello, el Intendente Municipal,</w:t>
      </w:r>
      <w:r w:rsidRPr="00FD1A13">
        <w:rPr>
          <w:spacing w:val="49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en</w:t>
      </w:r>
      <w:r w:rsidRPr="00FD1A13">
        <w:rPr>
          <w:spacing w:val="49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uso</w:t>
      </w:r>
      <w:r w:rsidRPr="00FD1A13">
        <w:rPr>
          <w:spacing w:val="48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de</w:t>
      </w:r>
      <w:r w:rsidRPr="00FD1A13">
        <w:rPr>
          <w:spacing w:val="47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las</w:t>
      </w:r>
      <w:r w:rsidRPr="00FD1A13">
        <w:rPr>
          <w:spacing w:val="48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atribuciones</w:t>
      </w:r>
      <w:r w:rsidRPr="00FD1A13">
        <w:rPr>
          <w:spacing w:val="48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que</w:t>
      </w:r>
      <w:r w:rsidRPr="00FD1A13">
        <w:rPr>
          <w:spacing w:val="48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le</w:t>
      </w:r>
      <w:r w:rsidRPr="00FD1A13">
        <w:rPr>
          <w:spacing w:val="47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con</w:t>
      </w:r>
      <w:r w:rsidRPr="00260789">
        <w:rPr>
          <w:szCs w:val="24"/>
        </w:rPr>
        <w:t>ﬁ</w:t>
      </w:r>
      <w:r w:rsidRPr="00FD1A13">
        <w:rPr>
          <w:szCs w:val="24"/>
          <w:lang w:val="es-AR"/>
        </w:rPr>
        <w:t>ere</w:t>
      </w:r>
      <w:r w:rsidRPr="00FD1A13">
        <w:rPr>
          <w:spacing w:val="49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la</w:t>
      </w:r>
      <w:r w:rsidRPr="00FD1A13">
        <w:rPr>
          <w:spacing w:val="48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Ley</w:t>
      </w:r>
      <w:r w:rsidRPr="00FD1A13">
        <w:rPr>
          <w:spacing w:val="48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Orgánica</w:t>
      </w:r>
      <w:r w:rsidRPr="00FD1A13">
        <w:rPr>
          <w:spacing w:val="47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de</w:t>
      </w:r>
      <w:r w:rsidRPr="00FD1A13">
        <w:rPr>
          <w:spacing w:val="1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Municipalidades</w:t>
      </w:r>
      <w:r w:rsidRPr="00FD1A13">
        <w:rPr>
          <w:spacing w:val="37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Nº</w:t>
      </w:r>
      <w:r w:rsidRPr="00FD1A13">
        <w:rPr>
          <w:spacing w:val="38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2.756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: </w:t>
      </w:r>
    </w:p>
    <w:p w14:paraId="5E1E514F" w14:textId="77777777" w:rsidR="00745F12" w:rsidRDefault="00745F12" w:rsidP="00745F12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4C22234F" w14:textId="77777777" w:rsidR="00745F12" w:rsidRDefault="00745F12" w:rsidP="00745F12">
      <w:pPr>
        <w:spacing w:after="0"/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</w:pP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                                                     </w:t>
      </w:r>
      <w:r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RESUELVE</w:t>
      </w:r>
    </w:p>
    <w:p w14:paraId="54B15ED8" w14:textId="77777777" w:rsidR="00745F12" w:rsidRDefault="00745F12" w:rsidP="00745F12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339079CF" w14:textId="525C0679" w:rsidR="00745F12" w:rsidRDefault="00745F12" w:rsidP="00745F12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Art.1º).-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Otórguese una ayuda social mensual de pesos sesenta y cinco mil ($65.000) a</w:t>
      </w:r>
      <w:r w:rsidR="00C77003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>l</w:t>
      </w:r>
      <w:r w:rsidR="00C77003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a Escuela Nº 6362 San José de Calasanz, 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a realizarse el pago mediante </w:t>
      </w:r>
      <w:r w:rsidR="00FC35B1">
        <w:rPr>
          <w:rFonts w:eastAsia="Times New Roman"/>
          <w:kern w:val="0"/>
          <w:szCs w:val="20"/>
          <w:lang w:val="es-ES_tradnl" w:eastAsia="es-ES"/>
          <w14:ligatures w14:val="none"/>
        </w:rPr>
        <w:t>transferencia a la ASOCIACIÓN COOPERADORA ESCUELA Nº 6362 SAN JOSÉ DE CALSANZ, CUIT 33678359519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.- </w:t>
      </w:r>
    </w:p>
    <w:p w14:paraId="489DBEE9" w14:textId="77777777" w:rsidR="00745F12" w:rsidRDefault="00745F12" w:rsidP="00745F12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66B1B9C6" w14:textId="77777777" w:rsidR="00745F12" w:rsidRDefault="00745F12" w:rsidP="00745F12">
      <w:pPr>
        <w:spacing w:after="0"/>
        <w:rPr>
          <w:rFonts w:eastAsia="Times New Roman"/>
          <w:b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Art.2º).-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El gasto que demande el cumplimiento de la presente se imputará a la cuenta </w:t>
      </w:r>
      <w:r>
        <w:rPr>
          <w:lang w:val="es-AR"/>
        </w:rPr>
        <w:t xml:space="preserve">02.02.02.04.02, “APORTE INSTITUCIONES” 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del Presupuesto General de Gastos y Cálculos de Recursos en vigencia.-       </w:t>
      </w:r>
    </w:p>
    <w:p w14:paraId="4B30C58F" w14:textId="77777777" w:rsidR="00745F12" w:rsidRDefault="00745F12" w:rsidP="00745F12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b/>
          <w:kern w:val="0"/>
          <w:szCs w:val="20"/>
          <w:lang w:val="es-ES_tradnl" w:eastAsia="es-ES"/>
          <w14:ligatures w14:val="none"/>
        </w:rPr>
        <w:t xml:space="preserve">                  </w:t>
      </w:r>
    </w:p>
    <w:p w14:paraId="2917D69E" w14:textId="77777777" w:rsidR="00745F12" w:rsidRDefault="00745F12" w:rsidP="00745F12">
      <w:pPr>
        <w:spacing w:after="0"/>
        <w:rPr>
          <w:rFonts w:eastAsia="Times New Roman"/>
          <w:kern w:val="0"/>
          <w:szCs w:val="20"/>
          <w:lang w:val="es-ES" w:eastAsia="es-ES"/>
          <w14:ligatures w14:val="none"/>
        </w:rPr>
      </w:pPr>
      <w:r>
        <w:rPr>
          <w:rFonts w:eastAsia="Times New Roman"/>
          <w:kern w:val="0"/>
          <w:szCs w:val="20"/>
          <w:lang w:val="es-ES" w:eastAsia="es-ES"/>
          <w14:ligatures w14:val="none"/>
        </w:rPr>
        <w:t xml:space="preserve"> </w:t>
      </w:r>
      <w:r>
        <w:rPr>
          <w:rFonts w:eastAsia="Times New Roman"/>
          <w:b/>
          <w:kern w:val="0"/>
          <w:szCs w:val="20"/>
          <w:u w:val="single"/>
          <w:lang w:val="es-ES" w:eastAsia="es-ES"/>
          <w14:ligatures w14:val="none"/>
        </w:rPr>
        <w:t>Art.3º).-</w:t>
      </w:r>
      <w:r>
        <w:rPr>
          <w:rFonts w:eastAsia="Times New Roman"/>
          <w:kern w:val="0"/>
          <w:szCs w:val="20"/>
          <w:lang w:val="es-ES" w:eastAsia="es-ES"/>
          <w14:ligatures w14:val="none"/>
        </w:rPr>
        <w:t xml:space="preserve"> Notifíquese al interesado y a </w:t>
      </w:r>
      <w:smartTag w:uri="urn:schemas-microsoft-com:office:smarttags" w:element="PersonName">
        <w:smartTagPr>
          <w:attr w:name="ProductID" w:val="la Subsecretar￭a"/>
        </w:smartTagPr>
        <w:r>
          <w:rPr>
            <w:rFonts w:eastAsia="Times New Roman"/>
            <w:kern w:val="0"/>
            <w:szCs w:val="20"/>
            <w:lang w:val="es-ES" w:eastAsia="es-ES"/>
            <w14:ligatures w14:val="none"/>
          </w:rPr>
          <w:t>la Subsecretaría</w:t>
        </w:r>
      </w:smartTag>
      <w:r>
        <w:rPr>
          <w:rFonts w:eastAsia="Times New Roman"/>
          <w:kern w:val="0"/>
          <w:szCs w:val="20"/>
          <w:lang w:val="es-ES" w:eastAsia="es-ES"/>
          <w14:ligatures w14:val="none"/>
        </w:rPr>
        <w:t xml:space="preserve"> de Hacienda  de </w:t>
      </w:r>
      <w:smartTag w:uri="urn:schemas-microsoft-com:office:smarttags" w:element="PersonName">
        <w:smartTagPr>
          <w:attr w:name="ProductID" w:val="la Municipalidad"/>
        </w:smartTagPr>
        <w:r>
          <w:rPr>
            <w:rFonts w:eastAsia="Times New Roman"/>
            <w:kern w:val="0"/>
            <w:szCs w:val="20"/>
            <w:lang w:val="es-ES" w:eastAsia="es-ES"/>
            <w14:ligatures w14:val="none"/>
          </w:rPr>
          <w:t>la Municipalidad</w:t>
        </w:r>
      </w:smartTag>
      <w:r>
        <w:rPr>
          <w:rFonts w:eastAsia="Times New Roman"/>
          <w:kern w:val="0"/>
          <w:szCs w:val="20"/>
          <w:lang w:val="es-ES" w:eastAsia="es-ES"/>
          <w14:ligatures w14:val="none"/>
        </w:rPr>
        <w:t xml:space="preserve"> para su correspondiente diligenciamiento.-</w:t>
      </w:r>
    </w:p>
    <w:p w14:paraId="129132CF" w14:textId="77777777" w:rsidR="00745F12" w:rsidRDefault="00745F12" w:rsidP="00745F12">
      <w:pPr>
        <w:spacing w:after="0"/>
        <w:rPr>
          <w:rFonts w:eastAsia="Times New Roman"/>
          <w:kern w:val="0"/>
          <w:szCs w:val="20"/>
          <w:lang w:val="es-ES" w:eastAsia="es-ES"/>
          <w14:ligatures w14:val="none"/>
        </w:rPr>
      </w:pPr>
    </w:p>
    <w:p w14:paraId="6756E6A5" w14:textId="77777777" w:rsidR="00745F12" w:rsidRDefault="00745F12" w:rsidP="00745F12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b/>
          <w:kern w:val="0"/>
          <w:szCs w:val="20"/>
          <w:u w:val="single"/>
          <w:lang w:val="es-ES" w:eastAsia="es-ES"/>
          <w14:ligatures w14:val="none"/>
        </w:rPr>
        <w:t>Art.3º).-</w:t>
      </w:r>
      <w:r>
        <w:rPr>
          <w:rFonts w:eastAsia="Times New Roman"/>
          <w:kern w:val="0"/>
          <w:szCs w:val="20"/>
          <w:lang w:val="es-ES" w:eastAsia="es-ES"/>
          <w14:ligatures w14:val="none"/>
        </w:rPr>
        <w:t xml:space="preserve">  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Comuníquese, Publíquese, </w:t>
      </w:r>
      <w:proofErr w:type="spellStart"/>
      <w:r>
        <w:rPr>
          <w:rFonts w:eastAsia="Times New Roman"/>
          <w:kern w:val="0"/>
          <w:szCs w:val="20"/>
          <w:lang w:val="es-ES_tradnl" w:eastAsia="es-ES"/>
          <w14:ligatures w14:val="none"/>
        </w:rPr>
        <w:t>Dése</w:t>
      </w:r>
      <w:proofErr w:type="spellEnd"/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Copia al Registro Municipal y Archívese.-</w:t>
      </w:r>
    </w:p>
    <w:p w14:paraId="0BDB31AB" w14:textId="77777777" w:rsidR="00745F12" w:rsidRDefault="00745F12" w:rsidP="00745F12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</w:t>
      </w:r>
    </w:p>
    <w:p w14:paraId="730D2BE9" w14:textId="55D313CB" w:rsidR="00745F12" w:rsidRDefault="00745F12" w:rsidP="00745F12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Dado en la intendencia municipal de San Jorge, Ciudad Sanmartiniana, Departamento San Martín, Provincia de Santa Fe a los </w:t>
      </w:r>
      <w:r w:rsidR="00FC35B1">
        <w:rPr>
          <w:rFonts w:eastAsia="Times New Roman"/>
          <w:kern w:val="0"/>
          <w:szCs w:val="20"/>
          <w:lang w:val="es-ES_tradnl" w:eastAsia="es-ES"/>
          <w14:ligatures w14:val="none"/>
        </w:rPr>
        <w:t>treinta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días del mes de enero del dos mil veinticuatro.-</w:t>
      </w:r>
    </w:p>
    <w:p w14:paraId="33385341" w14:textId="03E52290" w:rsidR="00745F12" w:rsidRPr="003828BF" w:rsidRDefault="00745F12" w:rsidP="009F4940">
      <w:pPr>
        <w:spacing w:after="0"/>
        <w:rPr>
          <w:lang w:val="es-ES_tradnl"/>
        </w:rPr>
      </w:pP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                  </w:t>
      </w:r>
      <w:bookmarkEnd w:id="0"/>
    </w:p>
    <w:p w14:paraId="74E7FAD9" w14:textId="77777777" w:rsidR="00DB4EA0" w:rsidRPr="00745F12" w:rsidRDefault="00DB4EA0">
      <w:pPr>
        <w:rPr>
          <w:lang w:val="es-ES_tradnl"/>
        </w:rPr>
      </w:pPr>
    </w:p>
    <w:sectPr w:rsidR="00DB4EA0" w:rsidRPr="00745F12" w:rsidSect="008B3CB9">
      <w:pgSz w:w="12240" w:h="20160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F12"/>
    <w:rsid w:val="00300315"/>
    <w:rsid w:val="00745F12"/>
    <w:rsid w:val="00897D84"/>
    <w:rsid w:val="008B3CB9"/>
    <w:rsid w:val="009F4940"/>
    <w:rsid w:val="00C77003"/>
    <w:rsid w:val="00DB4EA0"/>
    <w:rsid w:val="00FC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32D129B5"/>
  <w15:chartTrackingRefBased/>
  <w15:docId w15:val="{B4F89F47-FDCC-49F2-8DED-9AA0CB3FD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F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Secretaria</cp:lastModifiedBy>
  <cp:revision>6</cp:revision>
  <dcterms:created xsi:type="dcterms:W3CDTF">2024-01-30T11:07:00Z</dcterms:created>
  <dcterms:modified xsi:type="dcterms:W3CDTF">2024-01-30T12:40:00Z</dcterms:modified>
</cp:coreProperties>
</file>