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CE24" w14:textId="77777777" w:rsidR="008854AB" w:rsidRDefault="008854AB" w:rsidP="008854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5434B0" w14:textId="77777777" w:rsidR="008854AB" w:rsidRPr="0000057A" w:rsidRDefault="008854AB" w:rsidP="008854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3B0ED5E1" wp14:editId="432FFE6B">
            <wp:extent cx="1714500" cy="1134110"/>
            <wp:effectExtent l="0" t="0" r="0" b="8890"/>
            <wp:docPr id="1679806634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761649" w14:textId="77777777" w:rsidR="008854AB" w:rsidRPr="00525E8F" w:rsidRDefault="008854AB" w:rsidP="008854A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4916</w:t>
      </w:r>
    </w:p>
    <w:p w14:paraId="7A41B9E5" w14:textId="77777777" w:rsidR="008854AB" w:rsidRPr="00525E8F" w:rsidRDefault="008854AB" w:rsidP="008854A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VISTO: </w:t>
      </w:r>
    </w:p>
    <w:p w14:paraId="46857C0E" w14:textId="77777777" w:rsidR="008854AB" w:rsidRPr="0000057A" w:rsidRDefault="008854AB" w:rsidP="008854A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09F4F44A" w14:textId="77777777" w:rsidR="008854AB" w:rsidRPr="0000057A" w:rsidRDefault="008854AB" w:rsidP="008854A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La vacancia existente en el cargo de JUEZA DE FALTAS de esta Municipalidad de San Jorge, atento la asunción de nuevas autoridades, y:</w:t>
      </w:r>
    </w:p>
    <w:p w14:paraId="154C6E23" w14:textId="77777777" w:rsidR="008854AB" w:rsidRPr="00525E8F" w:rsidRDefault="008854AB" w:rsidP="008854A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3029F17C" w14:textId="77777777" w:rsidR="008854AB" w:rsidRPr="0000057A" w:rsidRDefault="008854AB" w:rsidP="008854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  Municipalidades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1E16F" w14:textId="77777777" w:rsidR="008854AB" w:rsidRPr="0000057A" w:rsidRDefault="008854AB" w:rsidP="008854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  la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Sra. Lucía Bertola, demuestra idoneidad para el desempeño de dicha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área.-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252CA" w14:textId="77777777" w:rsidR="008854AB" w:rsidRPr="004C1F8A" w:rsidRDefault="008854AB" w:rsidP="008854AB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49BEE5B3" w14:textId="77777777" w:rsidR="008854AB" w:rsidRDefault="008854AB" w:rsidP="008854AB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3B7EE775" w14:textId="77777777" w:rsidR="008854AB" w:rsidRDefault="008854AB" w:rsidP="008854AB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0E824EC5" w14:textId="77777777" w:rsidR="008854AB" w:rsidRDefault="008854AB" w:rsidP="008854AB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814982F" w14:textId="77777777" w:rsidR="008854AB" w:rsidRPr="0000057A" w:rsidRDefault="008854AB" w:rsidP="008854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4C1F8A">
        <w:rPr>
          <w:rFonts w:ascii="Times New Roman" w:hAnsi="Times New Roman"/>
          <w:b/>
          <w:sz w:val="24"/>
          <w:szCs w:val="24"/>
        </w:rPr>
        <w:t xml:space="preserve"> </w:t>
      </w:r>
      <w:r w:rsidRPr="0000057A">
        <w:rPr>
          <w:rFonts w:ascii="Times New Roman" w:hAnsi="Times New Roman" w:cs="Times New Roman"/>
          <w:sz w:val="24"/>
          <w:szCs w:val="24"/>
        </w:rPr>
        <w:t xml:space="preserve">Desígnese 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la  Sra.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LUCÍA MARÍA BERTOLA, DNI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37.300.176,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Como  JUEZA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FALTAS de esta Municipalidad a 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 quien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091F1AE5" w14:textId="77777777" w:rsidR="008854AB" w:rsidRPr="0000057A" w:rsidRDefault="008854AB" w:rsidP="008854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4C1F8A">
        <w:rPr>
          <w:rFonts w:ascii="Times New Roman" w:hAnsi="Times New Roman"/>
          <w:b/>
          <w:sz w:val="24"/>
          <w:szCs w:val="24"/>
        </w:rPr>
        <w:t xml:space="preserve"> </w:t>
      </w:r>
      <w:r w:rsidRPr="0000057A">
        <w:rPr>
          <w:rFonts w:ascii="Times New Roman" w:hAnsi="Times New Roman" w:cs="Times New Roman"/>
          <w:sz w:val="24"/>
          <w:szCs w:val="24"/>
        </w:rPr>
        <w:t xml:space="preserve">Serán sus funciones: </w:t>
      </w:r>
    </w:p>
    <w:p w14:paraId="0957722D" w14:textId="77777777" w:rsidR="008854AB" w:rsidRPr="0000057A" w:rsidRDefault="008854AB" w:rsidP="008854AB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lastRenderedPageBreak/>
        <w:t xml:space="preserve">La dirección de los procedimientos administrativos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faltas.-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3D78D" w14:textId="77777777" w:rsidR="008854AB" w:rsidRPr="0000057A" w:rsidRDefault="008854AB" w:rsidP="008854AB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prevención y promoción de la seguridad </w:t>
      </w:r>
      <w:proofErr w:type="spellStart"/>
      <w:proofErr w:type="gramStart"/>
      <w:r w:rsidRPr="0000057A">
        <w:rPr>
          <w:rFonts w:ascii="Times New Roman" w:hAnsi="Times New Roman" w:cs="Times New Roman"/>
          <w:sz w:val="24"/>
          <w:szCs w:val="24"/>
        </w:rPr>
        <w:t>Vìal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>.-</w:t>
      </w:r>
      <w:proofErr w:type="gramEnd"/>
    </w:p>
    <w:p w14:paraId="463126B2" w14:textId="77777777" w:rsidR="008854AB" w:rsidRPr="0000057A" w:rsidRDefault="008854AB" w:rsidP="008854AB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El dictado de charlas y capacitaciones para el trámite de Licencias de Conducir. – </w:t>
      </w:r>
    </w:p>
    <w:p w14:paraId="66A658D9" w14:textId="77777777" w:rsidR="008854AB" w:rsidRPr="0000057A" w:rsidRDefault="008854AB" w:rsidP="008854AB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Toda otra función que se encuentre asignada en las Ordenanzas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 siguientes y modificatorias. - </w:t>
      </w:r>
    </w:p>
    <w:p w14:paraId="16AB6309" w14:textId="77777777" w:rsidR="008854AB" w:rsidRDefault="008854AB" w:rsidP="008854AB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525E8F">
        <w:rPr>
          <w:rFonts w:ascii="Times New Roman" w:hAnsi="Times New Roman"/>
          <w:sz w:val="24"/>
          <w:szCs w:val="24"/>
        </w:rPr>
        <w:t xml:space="preserve">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480320D1" w14:textId="77777777" w:rsidR="008854AB" w:rsidRPr="0000057A" w:rsidRDefault="008854AB" w:rsidP="00885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diciembre de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73CCFC58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843C5"/>
    <w:multiLevelType w:val="hybridMultilevel"/>
    <w:tmpl w:val="0EA4E9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16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AB"/>
    <w:rsid w:val="002618F0"/>
    <w:rsid w:val="00321A4C"/>
    <w:rsid w:val="00405B36"/>
    <w:rsid w:val="008854AB"/>
    <w:rsid w:val="00BF3AC9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94B8"/>
  <w15:chartTrackingRefBased/>
  <w15:docId w15:val="{E775C062-2D40-4C5B-9240-8A61868C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AB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85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54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5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54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54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54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54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54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5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54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54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54A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54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54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54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54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54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5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5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54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54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54A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5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54A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54AB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8854AB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2025-06-01T04:14:00Z</dcterms:created>
  <dcterms:modified xsi:type="dcterms:W3CDTF">2025-06-01T04:14:00Z</dcterms:modified>
</cp:coreProperties>
</file>