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825D" w14:textId="77777777" w:rsidR="000D5599" w:rsidRPr="0000057A" w:rsidRDefault="000D5599" w:rsidP="000D5599">
      <w:pPr>
        <w:rPr>
          <w:rFonts w:ascii="Times New Roman" w:hAnsi="Times New Roman" w:cs="Times New Roman"/>
          <w:sz w:val="24"/>
          <w:szCs w:val="24"/>
        </w:rPr>
      </w:pPr>
      <w:r w:rsidRPr="004C1F8A">
        <w:rPr>
          <w:rFonts w:ascii="Times New Roman" w:hAnsi="Times New Roman"/>
          <w:noProof/>
          <w:sz w:val="24"/>
          <w:szCs w:val="24"/>
          <w:bdr w:val="none" w:sz="0" w:space="0" w:color="auto" w:frame="1"/>
          <w:lang w:eastAsia="es-ES"/>
        </w:rPr>
        <w:drawing>
          <wp:inline distT="0" distB="0" distL="0" distR="0" wp14:anchorId="4C616CEA" wp14:editId="509C33E2">
            <wp:extent cx="1714500" cy="1134110"/>
            <wp:effectExtent l="0" t="0" r="0" b="8890"/>
            <wp:docPr id="70886021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BFC86B" w14:textId="1D069D01" w:rsidR="006E4D59" w:rsidRDefault="006E4D59" w:rsidP="006E4D59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DECRETO N° 49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6A6D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</w:p>
    <w:p w14:paraId="3F786792" w14:textId="77777777" w:rsidR="006E4D59" w:rsidRDefault="006E4D59" w:rsidP="006E4D59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VISTO: </w:t>
      </w:r>
    </w:p>
    <w:p w14:paraId="092A1672" w14:textId="3F0C36CF" w:rsidR="006E4D59" w:rsidRDefault="006E4D59" w:rsidP="006E4D5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Ordenanza Nº 592 de fecha 01 de diciembre de 1988 y sus modificatorias, sancionada por el Honorable Concejo Municipal; y.-</w:t>
      </w:r>
      <w:r w:rsidR="00312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ABD50D" w14:textId="77777777" w:rsidR="006E4D59" w:rsidRDefault="006E4D59" w:rsidP="006E4D59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CONSIDERANDO:</w:t>
      </w:r>
    </w:p>
    <w:p w14:paraId="11193210" w14:textId="33E04731" w:rsidR="006E4D59" w:rsidRDefault="006E4D59" w:rsidP="006E4D5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Que, la misma establece las pautas para la </w:t>
      </w:r>
      <w:r>
        <w:rPr>
          <w:rFonts w:ascii="Times New Roman" w:eastAsia="Times New Roman" w:hAnsi="Times New Roman" w:cs="Times New Roman"/>
          <w:sz w:val="24"/>
          <w:szCs w:val="24"/>
        </w:rPr>
        <w:t>designación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Personal de Gabinete de esta Municipalidad, acorde a lo dispuesto por el Estatuto y Escalafón para el Personal de Municipalidades y Comunas de la Provincia de Santa Fe, en sus Arts 6º y 7º, y:</w:t>
      </w:r>
    </w:p>
    <w:p w14:paraId="0EA2373A" w14:textId="0E75B000" w:rsidR="006E4D59" w:rsidRDefault="006E4D59" w:rsidP="006E4D5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Que la Municipalidad de San Jorge debe establecer los puestos que </w:t>
      </w:r>
      <w:r>
        <w:rPr>
          <w:rFonts w:ascii="Times New Roman" w:eastAsia="Times New Roman" w:hAnsi="Times New Roman" w:cs="Times New Roman"/>
          <w:sz w:val="24"/>
          <w:szCs w:val="24"/>
        </w:rPr>
        <w:t>integrarán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 Personal de Gabinete conforme a los </w:t>
      </w:r>
      <w:r>
        <w:rPr>
          <w:rFonts w:ascii="Times New Roman" w:eastAsia="Times New Roman" w:hAnsi="Times New Roman" w:cs="Times New Roman"/>
          <w:sz w:val="24"/>
          <w:szCs w:val="24"/>
        </w:rPr>
        <w:t>dispuesto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 el Art 6º de la Ley Nº 9286.-</w:t>
      </w:r>
    </w:p>
    <w:p w14:paraId="002D7461" w14:textId="3E93C3AE" w:rsidR="006E4D59" w:rsidRDefault="006E4D59" w:rsidP="006E4D5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Que de acuerdo al Organigrama Confeccionado por la Municipalidad y aprobado por la </w:t>
      </w:r>
      <w:r>
        <w:rPr>
          <w:rFonts w:ascii="Times New Roman" w:eastAsia="Times New Roman" w:hAnsi="Times New Roman" w:cs="Times New Roman"/>
          <w:sz w:val="24"/>
          <w:szCs w:val="24"/>
        </w:rPr>
        <w:t>referida Ordenanza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el cargo de </w:t>
      </w:r>
      <w:r w:rsidR="003120CA">
        <w:rPr>
          <w:rFonts w:ascii="Times New Roman" w:eastAsia="Times New Roman" w:hAnsi="Times New Roman" w:cs="Times New Roman"/>
          <w:sz w:val="24"/>
          <w:szCs w:val="24"/>
        </w:rPr>
        <w:t>RECEPCIONISTA DEL CENTRO DE MEDIACION</w:t>
      </w:r>
      <w:r>
        <w:rPr>
          <w:rFonts w:ascii="Times New Roman" w:eastAsia="Times New Roman" w:hAnsi="Times New Roman" w:cs="Times New Roman"/>
          <w:sz w:val="24"/>
          <w:szCs w:val="24"/>
        </w:rPr>
        <w:t>, se halla incluido en las citadas disposiciones;</w:t>
      </w:r>
    </w:p>
    <w:p w14:paraId="6AD66B94" w14:textId="50B7631A" w:rsidR="006E4D59" w:rsidRDefault="006E4D59" w:rsidP="006E4D5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Que en la actualidad es necesario designar a la persona que deberá asumir el cargo mencionado y que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120CA">
        <w:rPr>
          <w:rFonts w:ascii="Times New Roman" w:eastAsia="Times New Roman" w:hAnsi="Times New Roman" w:cs="Times New Roman"/>
          <w:b/>
          <w:bCs/>
          <w:sz w:val="24"/>
          <w:szCs w:val="24"/>
        </w:rPr>
        <w:t>Sr. Juan José Chiosso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 demostrado poseer suficiente idoneidad para desempeñar el cargo.</w:t>
      </w:r>
    </w:p>
    <w:p w14:paraId="3EE9EB67" w14:textId="77777777" w:rsidR="006E4D59" w:rsidRDefault="006E4D59" w:rsidP="006E4D59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todo ello, el Intendente Municipal de San Jorge, en uso de las facultades que le son propias, </w:t>
      </w:r>
    </w:p>
    <w:p w14:paraId="2EF8A02B" w14:textId="77777777" w:rsidR="006E4D59" w:rsidRDefault="006E4D59" w:rsidP="006E4D59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254B9E" w14:textId="77777777" w:rsidR="006E4D59" w:rsidRDefault="006E4D59" w:rsidP="006E4D59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DECRETA</w:t>
      </w:r>
    </w:p>
    <w:p w14:paraId="18D2B681" w14:textId="7F3FC72C" w:rsidR="006E4D59" w:rsidRDefault="006E4D59" w:rsidP="006E4D5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Art.1º).-</w:t>
      </w:r>
      <w:r>
        <w:rPr>
          <w:rFonts w:ascii="Times New Roman" w:eastAsia="Times New Roman" w:hAnsi="Times New Roman" w:cs="Times New Roman"/>
          <w:sz w:val="24"/>
          <w:szCs w:val="24"/>
        </w:rPr>
        <w:t>: Desígn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 a</w:t>
      </w:r>
      <w:r w:rsidR="003120CA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20CA">
        <w:rPr>
          <w:rFonts w:ascii="Times New Roman" w:eastAsia="Times New Roman" w:hAnsi="Times New Roman" w:cs="Times New Roman"/>
          <w:b/>
          <w:bCs/>
          <w:sz w:val="24"/>
          <w:szCs w:val="24"/>
        </w:rPr>
        <w:t>Sr. Juan José Chiosso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DNI Nº </w:t>
      </w:r>
      <w:r w:rsidR="003120CA">
        <w:rPr>
          <w:rFonts w:ascii="Times New Roman" w:eastAsia="Times New Roman" w:hAnsi="Times New Roman" w:cs="Times New Roman"/>
          <w:sz w:val="24"/>
          <w:szCs w:val="24"/>
        </w:rPr>
        <w:t>17.590.955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desempeñar el cargo de </w:t>
      </w:r>
      <w:r w:rsidR="003120CA">
        <w:rPr>
          <w:rFonts w:ascii="Times New Roman" w:eastAsia="Times New Roman" w:hAnsi="Times New Roman" w:cs="Times New Roman"/>
          <w:b/>
          <w:bCs/>
          <w:sz w:val="24"/>
          <w:szCs w:val="24"/>
        </w:rPr>
        <w:t>RECEPCIONISTA</w:t>
      </w:r>
      <w:r w:rsidR="00A01D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DEL CENTRO DE MEDIACIÓN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establecido en el Organigrama Municipal en su ANEXO II Nivel 2.</w:t>
      </w:r>
      <w:r w:rsidR="00A01D4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 a partir del 11 de Diciembre de 2023.-</w:t>
      </w:r>
    </w:p>
    <w:p w14:paraId="66B03EFD" w14:textId="69E8E2AA" w:rsidR="006E4D59" w:rsidRDefault="006E4D59" w:rsidP="006E4D5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A268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Art. 2º)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Las funcione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 realizar por </w:t>
      </w:r>
      <w:r w:rsidR="001E66E1">
        <w:rPr>
          <w:rFonts w:ascii="Times New Roman" w:eastAsia="Times New Roman" w:hAnsi="Times New Roman" w:cs="Times New Roman"/>
          <w:sz w:val="24"/>
          <w:szCs w:val="24"/>
        </w:rPr>
        <w:t>el Recepcionista del Centro de Mediación serán las detalladas a continuación:</w:t>
      </w:r>
    </w:p>
    <w:p w14:paraId="5ED8A3F3" w14:textId="781B0C57" w:rsidR="001E66E1" w:rsidRDefault="001E66E1" w:rsidP="001E66E1">
      <w:pPr>
        <w:pStyle w:val="Prrafodelista"/>
        <w:numPr>
          <w:ilvl w:val="0"/>
          <w:numId w:val="2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Coordinar con los Abogados Mediadores la realización de las Audiencias de </w:t>
      </w:r>
      <w:r w:rsidR="006A6D3F">
        <w:rPr>
          <w:rFonts w:ascii="Times New Roman" w:eastAsia="Times New Roman" w:hAnsi="Times New Roman" w:cs="Times New Roman"/>
          <w:sz w:val="24"/>
          <w:szCs w:val="24"/>
        </w:rPr>
        <w:t>Mediación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AC4E7E" w14:textId="0F2046DB" w:rsidR="001E66E1" w:rsidRDefault="001E66E1" w:rsidP="001E66E1">
      <w:pPr>
        <w:pStyle w:val="Prrafodelista"/>
        <w:numPr>
          <w:ilvl w:val="0"/>
          <w:numId w:val="2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Asesorar técnicamente a los abogados patrocinantes sobre: Altas en el Sistema de Mediaciones Prejudiciales</w:t>
      </w:r>
      <w:r w:rsidR="006A6D3F">
        <w:rPr>
          <w:rFonts w:ascii="Times New Roman" w:eastAsia="Times New Roman" w:hAnsi="Times New Roman" w:cs="Times New Roman"/>
          <w:sz w:val="24"/>
          <w:szCs w:val="24"/>
        </w:rPr>
        <w:t xml:space="preserve"> de la Provincia de Santa Fe</w:t>
      </w:r>
    </w:p>
    <w:p w14:paraId="2A1E14A9" w14:textId="08039E5C" w:rsidR="006A6D3F" w:rsidRDefault="006A6D3F" w:rsidP="001E66E1">
      <w:pPr>
        <w:pStyle w:val="Prrafodelista"/>
        <w:numPr>
          <w:ilvl w:val="0"/>
          <w:numId w:val="2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Recepción y entrega de documentación entre Mediadores y Abogados Patrocinantes;</w:t>
      </w:r>
    </w:p>
    <w:p w14:paraId="393AD42B" w14:textId="5ECBE3A9" w:rsidR="006A6D3F" w:rsidRDefault="006A6D3F" w:rsidP="001E66E1">
      <w:pPr>
        <w:pStyle w:val="Prrafodelista"/>
        <w:numPr>
          <w:ilvl w:val="0"/>
          <w:numId w:val="2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Confección de Estadísticas sobre mediaciones para la AGEM Rafaela</w:t>
      </w:r>
    </w:p>
    <w:p w14:paraId="74290526" w14:textId="4B15A61D" w:rsidR="006A6D3F" w:rsidRDefault="006A6D3F" w:rsidP="001E66E1">
      <w:pPr>
        <w:pStyle w:val="Prrafodelista"/>
        <w:numPr>
          <w:ilvl w:val="0"/>
          <w:numId w:val="2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Encargado del cobro de los canon respectivos a las Mediaciones</w:t>
      </w:r>
    </w:p>
    <w:p w14:paraId="46BE3B46" w14:textId="5CD3E3F4" w:rsidR="006A6D3F" w:rsidRDefault="006A6D3F" w:rsidP="001E66E1">
      <w:pPr>
        <w:pStyle w:val="Prrafodelista"/>
        <w:numPr>
          <w:ilvl w:val="0"/>
          <w:numId w:val="2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Encargado de los trámites administrativos que correspondan a la Agencia Renatea (UGL 7041) de San Jorge.-</w:t>
      </w:r>
    </w:p>
    <w:p w14:paraId="126D5EBB" w14:textId="77777777" w:rsidR="006E4D59" w:rsidRDefault="006E4D59" w:rsidP="006E4D5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A268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Art. 3:º)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Comuníquese, Publíquese, Dese Copia al Registro Municipal y Archívese.-</w:t>
      </w:r>
    </w:p>
    <w:p w14:paraId="08D7F837" w14:textId="3BA0CAA0" w:rsidR="006E4D59" w:rsidRDefault="006E4D59" w:rsidP="006E4D59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Dado en la Intendencia Municipal de San Jorge, Ciudad Sanmartiniana, Departamento San Martín, Provincia de Santa Fe, a los </w:t>
      </w:r>
      <w:r w:rsidR="00AD0FCD">
        <w:rPr>
          <w:rFonts w:ascii="Times New Roman" w:eastAsia="Times New Roman" w:hAnsi="Times New Roman" w:cs="Times New Roman"/>
          <w:sz w:val="24"/>
          <w:szCs w:val="24"/>
        </w:rPr>
        <w:t>catorce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días de dos mil veintitrés.-</w:t>
      </w:r>
    </w:p>
    <w:p w14:paraId="2BAAA04E" w14:textId="77777777" w:rsidR="000D5599" w:rsidRDefault="000D5599" w:rsidP="006E4D59">
      <w:pPr>
        <w:jc w:val="center"/>
      </w:pPr>
    </w:p>
    <w:sectPr w:rsidR="000D5599" w:rsidSect="000D559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E5A8C"/>
    <w:multiLevelType w:val="hybridMultilevel"/>
    <w:tmpl w:val="D4462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121CB1"/>
    <w:multiLevelType w:val="hybridMultilevel"/>
    <w:tmpl w:val="DA10246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379011862">
    <w:abstractNumId w:val="0"/>
  </w:num>
  <w:num w:numId="2" w16cid:durableId="1490173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99"/>
    <w:rsid w:val="000D5599"/>
    <w:rsid w:val="001E66E1"/>
    <w:rsid w:val="003120CA"/>
    <w:rsid w:val="006A6D3F"/>
    <w:rsid w:val="006E4D59"/>
    <w:rsid w:val="00A01D44"/>
    <w:rsid w:val="00AD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CEE593"/>
  <w15:chartTrackingRefBased/>
  <w15:docId w15:val="{1F7C1D10-0D31-46C2-92C4-9C161DBA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599"/>
    <w:pPr>
      <w:spacing w:after="0" w:line="240" w:lineRule="auto"/>
      <w:jc w:val="both"/>
    </w:pPr>
    <w:rPr>
      <w:kern w:val="0"/>
      <w:lang w:val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5599"/>
    <w:pPr>
      <w:spacing w:after="0" w:line="240" w:lineRule="auto"/>
      <w:jc w:val="both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1E6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dc:description/>
  <cp:lastModifiedBy>Prensa</cp:lastModifiedBy>
  <cp:revision>3</cp:revision>
  <dcterms:created xsi:type="dcterms:W3CDTF">2023-12-14T12:24:00Z</dcterms:created>
  <dcterms:modified xsi:type="dcterms:W3CDTF">2023-12-14T12:37:00Z</dcterms:modified>
</cp:coreProperties>
</file>