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825D" w14:textId="77777777" w:rsidR="000D5599" w:rsidRPr="0000057A" w:rsidRDefault="000D5599" w:rsidP="000D5599">
      <w:pPr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4C616CEA" wp14:editId="509C33E2">
            <wp:extent cx="1714500" cy="1134110"/>
            <wp:effectExtent l="0" t="0" r="0" b="8890"/>
            <wp:docPr id="7088602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FC86B" w14:textId="0EB902A8" w:rsidR="006E4D59" w:rsidRDefault="006E4D59" w:rsidP="006E4D5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DECRETO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493</w:t>
      </w:r>
      <w:r w:rsidR="001C2F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14:paraId="3F786792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VISTO: </w:t>
      </w:r>
    </w:p>
    <w:p w14:paraId="092A1672" w14:textId="3F0C36CF" w:rsidR="006E4D59" w:rsidRDefault="006E4D59" w:rsidP="006E4D59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Ordenanza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592 de fecha 01 de diciembre de 1988 y sus modificatorias, sancionada por el Honorable Concejo Municipal; y.-</w:t>
      </w:r>
      <w:r w:rsidR="0031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BD50D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14:paraId="11193210" w14:textId="33E04731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Que, la misma establece las pautas para la designación de Personal de Gabinete de esta Municipalidad, acorde a lo dispuesto por el Estatuto y Escalafón para el Personal de Municipalidades y Comunas de la Provincia de Santa Fe, en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6º y 7º, y:</w:t>
      </w:r>
    </w:p>
    <w:p w14:paraId="0EA2373A" w14:textId="0E75B000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la Municipalidad de San Jorge debe establecer los puestos que integrarán el Personal de Gabinete conforme a los dispuesto en el Art 6º de la Ley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9286.-</w:t>
      </w:r>
    </w:p>
    <w:p w14:paraId="002D7461" w14:textId="4EE173B2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de acuerdo al Organigrama Confeccionado por la Municipalidad y aprobado por la referida Ordenanza, el cargo de </w:t>
      </w:r>
      <w:r w:rsidR="00EA127E">
        <w:rPr>
          <w:rFonts w:ascii="Times New Roman" w:eastAsia="Times New Roman" w:hAnsi="Times New Roman" w:cs="Times New Roman"/>
          <w:sz w:val="24"/>
          <w:szCs w:val="24"/>
        </w:rPr>
        <w:t>DIRECTORA DEL MUSEO DE LA CIUDAD</w:t>
      </w:r>
      <w:r>
        <w:rPr>
          <w:rFonts w:ascii="Times New Roman" w:eastAsia="Times New Roman" w:hAnsi="Times New Roman" w:cs="Times New Roman"/>
          <w:sz w:val="24"/>
          <w:szCs w:val="24"/>
        </w:rPr>
        <w:t>, se halla incluido en las citadas disposiciones;</w:t>
      </w:r>
    </w:p>
    <w:p w14:paraId="6AD66B94" w14:textId="57EFCC20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en la actualidad es necesario designar a la persona que deberá asumir el cargo mencionado y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r w:rsidR="003120CA">
        <w:rPr>
          <w:rFonts w:ascii="Times New Roman" w:eastAsia="Times New Roman" w:hAnsi="Times New Roman" w:cs="Times New Roman"/>
          <w:b/>
          <w:bCs/>
          <w:sz w:val="24"/>
          <w:szCs w:val="24"/>
        </w:rPr>
        <w:t>Sr</w:t>
      </w:r>
      <w:r w:rsidR="00EA127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120C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312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1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Noelia </w:t>
      </w:r>
      <w:proofErr w:type="spellStart"/>
      <w:r w:rsidR="00EA127E">
        <w:rPr>
          <w:rFonts w:ascii="Times New Roman" w:eastAsia="Times New Roman" w:hAnsi="Times New Roman" w:cs="Times New Roman"/>
          <w:b/>
          <w:bCs/>
          <w:sz w:val="24"/>
          <w:szCs w:val="24"/>
        </w:rPr>
        <w:t>Banchio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demostrado poseer suficiente idoneidad para desempeñar el cargo.</w:t>
      </w:r>
    </w:p>
    <w:p w14:paraId="3EE9EB67" w14:textId="77777777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2EF8A02B" w14:textId="77777777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54B9E" w14:textId="77777777" w:rsidR="006E4D59" w:rsidRDefault="006E4D59" w:rsidP="006E4D59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DECRETA</w:t>
      </w:r>
    </w:p>
    <w:p w14:paraId="18D2B681" w14:textId="2B4C78A9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Desígnese a</w:t>
      </w:r>
      <w:r w:rsidR="00EA1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0CA">
        <w:rPr>
          <w:rFonts w:ascii="Times New Roman" w:eastAsia="Times New Roman" w:hAnsi="Times New Roman" w:cs="Times New Roman"/>
          <w:sz w:val="24"/>
          <w:szCs w:val="24"/>
        </w:rPr>
        <w:t>l</w:t>
      </w:r>
      <w:r w:rsidR="00EA127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0CA">
        <w:rPr>
          <w:rFonts w:ascii="Times New Roman" w:eastAsia="Times New Roman" w:hAnsi="Times New Roman" w:cs="Times New Roman"/>
          <w:b/>
          <w:bCs/>
          <w:sz w:val="24"/>
          <w:szCs w:val="24"/>
        </w:rPr>
        <w:t>Sr</w:t>
      </w:r>
      <w:r w:rsidR="00EA127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12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A1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Noelia </w:t>
      </w:r>
      <w:proofErr w:type="spellStart"/>
      <w:r w:rsidR="00EA127E">
        <w:rPr>
          <w:rFonts w:ascii="Times New Roman" w:eastAsia="Times New Roman" w:hAnsi="Times New Roman" w:cs="Times New Roman"/>
          <w:b/>
          <w:bCs/>
          <w:sz w:val="24"/>
          <w:szCs w:val="24"/>
        </w:rPr>
        <w:t>Banchio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27E">
        <w:rPr>
          <w:rFonts w:ascii="Times New Roman" w:eastAsia="Times New Roman" w:hAnsi="Times New Roman" w:cs="Times New Roman"/>
          <w:sz w:val="24"/>
          <w:szCs w:val="24"/>
        </w:rPr>
        <w:t>31.487.808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desempeñar el cargo de </w:t>
      </w:r>
      <w:r w:rsidR="00EA127E">
        <w:rPr>
          <w:rFonts w:ascii="Times New Roman" w:eastAsia="Times New Roman" w:hAnsi="Times New Roman" w:cs="Times New Roman"/>
          <w:b/>
          <w:bCs/>
          <w:sz w:val="24"/>
          <w:szCs w:val="24"/>
        </w:rPr>
        <w:t>DIRECTORA DEL MUSEO DE LA CIUDAD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establecido en el Organigrama Municipal en su ANEXO II Nivel 2.</w:t>
      </w:r>
      <w:r w:rsidR="00A01D4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a partir del 11 de Diciembre de 2023.-</w:t>
      </w:r>
    </w:p>
    <w:p w14:paraId="66B03EFD" w14:textId="69E8E2AA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Art. 2º)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funciones a realizar por </w:t>
      </w:r>
      <w:r w:rsidR="001E66E1">
        <w:rPr>
          <w:rFonts w:ascii="Times New Roman" w:eastAsia="Times New Roman" w:hAnsi="Times New Roman" w:cs="Times New Roman"/>
          <w:sz w:val="24"/>
          <w:szCs w:val="24"/>
        </w:rPr>
        <w:t>el Recepcionista del Centro de Mediación serán las detalladas a continuación:</w:t>
      </w:r>
    </w:p>
    <w:p w14:paraId="46BE3B46" w14:textId="5EAFEA37" w:rsidR="006A6D3F" w:rsidRDefault="00EA127E" w:rsidP="001E66E1">
      <w:pPr>
        <w:pStyle w:val="Prrafodelista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Atender al buen funcionamiento, organización y mantenimiento del Museo de la Ciudad, realizando muestras permanentes e itinerantes a las que tenga acceso todo ciudadano de nuestra ciudad y sus visitantes, abarcando todas las áreas</w:t>
      </w:r>
      <w:r w:rsidR="00F37672">
        <w:rPr>
          <w:rFonts w:ascii="Times New Roman" w:eastAsia="Times New Roman" w:hAnsi="Times New Roman" w:cs="Times New Roman"/>
          <w:sz w:val="24"/>
          <w:szCs w:val="24"/>
        </w:rPr>
        <w:t xml:space="preserve"> sociales, tratando de llegar at odas las expresiones artísticas e involucrándolos culturalmente en su desarrollo, debiendo informar de todas las actividades programas a la Subsecretaría de Cultura para su aprobación;</w:t>
      </w:r>
    </w:p>
    <w:p w14:paraId="13BE66C6" w14:textId="661405ED" w:rsidR="00F37672" w:rsidRDefault="00F37672" w:rsidP="001E66E1">
      <w:pPr>
        <w:pStyle w:val="Prrafodelista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general, colaborar con todo lo inherente a sus funciones que le sea requerido por la Subsecretaría de Cultura 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Deportes.-</w:t>
      </w:r>
      <w:proofErr w:type="gramEnd"/>
    </w:p>
    <w:p w14:paraId="126D5EBB" w14:textId="77777777" w:rsidR="006E4D59" w:rsidRDefault="006E4D59" w:rsidP="006E4D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proofErr w:type="gramStart"/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3:º</w:t>
      </w:r>
      <w:proofErr w:type="gramEnd"/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08D7F837" w14:textId="3BA0CAA0" w:rsidR="006E4D59" w:rsidRDefault="006E4D59" w:rsidP="006E4D5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 en la Intendencia Municipal de San Jorge, Ciudad Sanmartiniana, Departamento San Martín, Provincia de Santa Fe, a los </w:t>
      </w:r>
      <w:r w:rsidR="00AD0FCD">
        <w:rPr>
          <w:rFonts w:ascii="Times New Roman" w:eastAsia="Times New Roman" w:hAnsi="Times New Roman" w:cs="Times New Roman"/>
          <w:sz w:val="24"/>
          <w:szCs w:val="24"/>
        </w:rPr>
        <w:t>catorce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días de dos mil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veintitrés.-</w:t>
      </w:r>
      <w:proofErr w:type="gramEnd"/>
    </w:p>
    <w:p w14:paraId="2BAAA04E" w14:textId="77777777" w:rsidR="000D5599" w:rsidRDefault="000D5599" w:rsidP="006E4D59">
      <w:pPr>
        <w:jc w:val="center"/>
      </w:pPr>
    </w:p>
    <w:sectPr w:rsidR="000D5599" w:rsidSect="000D559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A8C"/>
    <w:multiLevelType w:val="hybridMultilevel"/>
    <w:tmpl w:val="D4462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121CB1"/>
    <w:multiLevelType w:val="hybridMultilevel"/>
    <w:tmpl w:val="DA1024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79011862">
    <w:abstractNumId w:val="0"/>
  </w:num>
  <w:num w:numId="2" w16cid:durableId="149017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99"/>
    <w:rsid w:val="000D5599"/>
    <w:rsid w:val="001C2F5D"/>
    <w:rsid w:val="001E66E1"/>
    <w:rsid w:val="003120CA"/>
    <w:rsid w:val="006A6D3F"/>
    <w:rsid w:val="006E4D59"/>
    <w:rsid w:val="00A01D44"/>
    <w:rsid w:val="00AD0FCD"/>
    <w:rsid w:val="00EA127E"/>
    <w:rsid w:val="00F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EE593"/>
  <w15:chartTrackingRefBased/>
  <w15:docId w15:val="{1F7C1D10-0D31-46C2-92C4-9C161DBA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99"/>
    <w:pPr>
      <w:spacing w:after="0" w:line="240" w:lineRule="auto"/>
      <w:jc w:val="both"/>
    </w:pPr>
    <w:rPr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599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E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Ezequiel Baima</cp:lastModifiedBy>
  <cp:revision>3</cp:revision>
  <dcterms:created xsi:type="dcterms:W3CDTF">2023-12-14T13:12:00Z</dcterms:created>
  <dcterms:modified xsi:type="dcterms:W3CDTF">2023-12-14T14:03:00Z</dcterms:modified>
</cp:coreProperties>
</file>